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6958" w14:textId="77777777" w:rsidR="00BC2DBB" w:rsidRDefault="00BC2DBB" w:rsidP="001D0938">
      <w:pPr>
        <w:jc w:val="center"/>
        <w:rPr>
          <w:rFonts w:asciiTheme="minorHAnsi" w:hAnsiTheme="minorHAnsi" w:cstheme="minorHAnsi"/>
          <w:b/>
          <w:sz w:val="48"/>
          <w:szCs w:val="48"/>
        </w:rPr>
      </w:pPr>
      <w:r>
        <w:rPr>
          <w:rFonts w:asciiTheme="minorHAnsi" w:hAnsiTheme="minorHAnsi" w:cstheme="minorHAnsi"/>
          <w:b/>
          <w:sz w:val="48"/>
          <w:szCs w:val="48"/>
        </w:rPr>
        <w:t>TWYCROSS PARISH COUNCIL </w:t>
      </w:r>
    </w:p>
    <w:p w14:paraId="5574FF87" w14:textId="77777777" w:rsidR="00711887" w:rsidRPr="004744D1" w:rsidRDefault="00D53AA8" w:rsidP="00711887">
      <w:pPr>
        <w:jc w:val="center"/>
        <w:rPr>
          <w:rFonts w:asciiTheme="minorHAnsi" w:hAnsiTheme="minorHAnsi" w:cstheme="minorHAnsi"/>
          <w:b/>
          <w:sz w:val="48"/>
          <w:szCs w:val="48"/>
        </w:rPr>
      </w:pPr>
      <w:r>
        <w:rPr>
          <w:rFonts w:asciiTheme="minorHAnsi" w:hAnsiTheme="minorHAnsi" w:cstheme="minorHAnsi"/>
          <w:b/>
          <w:sz w:val="48"/>
          <w:szCs w:val="48"/>
        </w:rPr>
        <w:t>COMPLAINTS</w:t>
      </w:r>
      <w:r w:rsidR="00711887">
        <w:rPr>
          <w:rFonts w:asciiTheme="minorHAnsi" w:hAnsiTheme="minorHAnsi" w:cstheme="minorHAnsi"/>
          <w:b/>
          <w:sz w:val="48"/>
          <w:szCs w:val="48"/>
        </w:rPr>
        <w:t xml:space="preserve"> </w:t>
      </w:r>
      <w:r w:rsidR="00711887" w:rsidRPr="004744D1">
        <w:rPr>
          <w:rFonts w:asciiTheme="minorHAnsi" w:hAnsiTheme="minorHAnsi" w:cstheme="minorHAnsi"/>
          <w:b/>
          <w:sz w:val="48"/>
          <w:szCs w:val="48"/>
        </w:rPr>
        <w:t>P</w:t>
      </w:r>
      <w:r>
        <w:rPr>
          <w:rFonts w:asciiTheme="minorHAnsi" w:hAnsiTheme="minorHAnsi" w:cstheme="minorHAnsi"/>
          <w:b/>
          <w:sz w:val="48"/>
          <w:szCs w:val="48"/>
        </w:rPr>
        <w:t>ROCEDURE</w:t>
      </w:r>
    </w:p>
    <w:p w14:paraId="047BBE7B" w14:textId="77777777" w:rsidR="00D53AA8" w:rsidRPr="00EE1A01" w:rsidRDefault="00D53AA8" w:rsidP="00D53AA8">
      <w:pPr>
        <w:jc w:val="both"/>
        <w:rPr>
          <w:rFonts w:cs="Arial"/>
          <w:sz w:val="22"/>
        </w:rPr>
      </w:pPr>
    </w:p>
    <w:p w14:paraId="1A471F65" w14:textId="77777777" w:rsidR="00D53AA8" w:rsidRDefault="00D53AA8" w:rsidP="00D53AA8">
      <w:pPr>
        <w:jc w:val="both"/>
        <w:rPr>
          <w:rFonts w:ascii="Calibri" w:hAnsi="Calibri" w:cs="Calibri"/>
          <w:sz w:val="24"/>
          <w:szCs w:val="24"/>
        </w:rPr>
      </w:pPr>
    </w:p>
    <w:p w14:paraId="358C2DB3" w14:textId="77777777" w:rsidR="00305198" w:rsidRDefault="00305198" w:rsidP="00D53AA8">
      <w:pPr>
        <w:jc w:val="both"/>
        <w:rPr>
          <w:rFonts w:ascii="Calibri" w:hAnsi="Calibri" w:cs="Calibri"/>
          <w:sz w:val="24"/>
          <w:szCs w:val="24"/>
        </w:rPr>
      </w:pPr>
    </w:p>
    <w:p w14:paraId="5DC1F4DB" w14:textId="77777777" w:rsidR="00AA68CC" w:rsidRDefault="00AA68CC" w:rsidP="00D53AA8">
      <w:pPr>
        <w:jc w:val="both"/>
        <w:rPr>
          <w:rFonts w:ascii="Calibri" w:hAnsi="Calibri" w:cs="Calibri"/>
          <w:sz w:val="24"/>
          <w:szCs w:val="24"/>
        </w:rPr>
      </w:pPr>
    </w:p>
    <w:p w14:paraId="74DB64AD" w14:textId="77777777" w:rsidR="00D53AA8" w:rsidRPr="004D378C" w:rsidRDefault="00D53AA8" w:rsidP="00D53AA8">
      <w:pPr>
        <w:spacing w:line="360" w:lineRule="exact"/>
        <w:rPr>
          <w:rFonts w:asciiTheme="minorHAnsi" w:hAnsiTheme="minorHAnsi" w:cstheme="minorHAnsi"/>
          <w:b/>
          <w:bCs/>
          <w:sz w:val="24"/>
          <w:szCs w:val="24"/>
          <w:u w:val="single"/>
          <w:lang w:val="en-US"/>
        </w:rPr>
      </w:pPr>
      <w:r w:rsidRPr="004D378C">
        <w:rPr>
          <w:rFonts w:asciiTheme="minorHAnsi" w:hAnsiTheme="minorHAnsi" w:cstheme="minorHAnsi"/>
          <w:b/>
          <w:bCs/>
          <w:sz w:val="24"/>
          <w:szCs w:val="24"/>
          <w:u w:val="single"/>
          <w:lang w:val="en-US"/>
        </w:rPr>
        <w:t>INTRODUCTION</w:t>
      </w:r>
    </w:p>
    <w:p w14:paraId="1FB22900" w14:textId="77777777" w:rsidR="00D53AA8" w:rsidRPr="00D53AA8" w:rsidRDefault="00D53AA8" w:rsidP="00D53AA8">
      <w:pPr>
        <w:jc w:val="both"/>
        <w:rPr>
          <w:rFonts w:ascii="Calibri" w:hAnsi="Calibri" w:cs="Calibri"/>
          <w:sz w:val="24"/>
          <w:szCs w:val="24"/>
        </w:rPr>
      </w:pPr>
    </w:p>
    <w:p w14:paraId="10DBAB10"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 xml:space="preserve">Twycross Parish Council is committed to providing a quality service for the benefit of the people who live or work in its area or are visitors to the locality.  If you are dissatisfied with the standard of service you have received from this </w:t>
      </w:r>
      <w:r w:rsidR="00B11F7B">
        <w:rPr>
          <w:rFonts w:ascii="Calibri" w:hAnsi="Calibri" w:cs="Calibri"/>
          <w:sz w:val="24"/>
          <w:szCs w:val="24"/>
        </w:rPr>
        <w:t>Council</w:t>
      </w:r>
      <w:r w:rsidR="00C83873">
        <w:rPr>
          <w:rFonts w:ascii="Calibri" w:hAnsi="Calibri" w:cs="Calibri"/>
          <w:sz w:val="24"/>
          <w:szCs w:val="24"/>
        </w:rPr>
        <w:t xml:space="preserve"> or</w:t>
      </w:r>
      <w:r w:rsidRPr="00D53AA8">
        <w:rPr>
          <w:rFonts w:ascii="Calibri" w:hAnsi="Calibri" w:cs="Calibri"/>
          <w:sz w:val="24"/>
          <w:szCs w:val="24"/>
        </w:rPr>
        <w:t xml:space="preserve"> are unhappy about an action</w:t>
      </w:r>
      <w:r w:rsidR="00C83873">
        <w:rPr>
          <w:rFonts w:ascii="Calibri" w:hAnsi="Calibri" w:cs="Calibri"/>
          <w:sz w:val="24"/>
          <w:szCs w:val="24"/>
        </w:rPr>
        <w:t xml:space="preserve"> (</w:t>
      </w:r>
      <w:r w:rsidRPr="00D53AA8">
        <w:rPr>
          <w:rFonts w:ascii="Calibri" w:hAnsi="Calibri" w:cs="Calibri"/>
          <w:sz w:val="24"/>
          <w:szCs w:val="24"/>
        </w:rPr>
        <w:t>or lack of action</w:t>
      </w:r>
      <w:r w:rsidR="00C83873">
        <w:rPr>
          <w:rFonts w:ascii="Calibri" w:hAnsi="Calibri" w:cs="Calibri"/>
          <w:sz w:val="24"/>
          <w:szCs w:val="24"/>
        </w:rPr>
        <w:t>)</w:t>
      </w:r>
      <w:r w:rsidRPr="00D53AA8">
        <w:rPr>
          <w:rFonts w:ascii="Calibri" w:hAnsi="Calibri" w:cs="Calibri"/>
          <w:sz w:val="24"/>
          <w:szCs w:val="24"/>
        </w:rPr>
        <w:t xml:space="preserve"> by this </w:t>
      </w:r>
      <w:r w:rsidR="00B11F7B">
        <w:rPr>
          <w:rFonts w:ascii="Calibri" w:hAnsi="Calibri" w:cs="Calibri"/>
          <w:sz w:val="24"/>
          <w:szCs w:val="24"/>
        </w:rPr>
        <w:t>Council</w:t>
      </w:r>
      <w:r w:rsidRPr="00D53AA8">
        <w:rPr>
          <w:rFonts w:ascii="Calibri" w:hAnsi="Calibri" w:cs="Calibri"/>
          <w:sz w:val="24"/>
          <w:szCs w:val="24"/>
        </w:rPr>
        <w:t xml:space="preserve">, this Complaints Procedure sets out how you may complain to the </w:t>
      </w:r>
      <w:r w:rsidR="00B11F7B">
        <w:rPr>
          <w:rFonts w:ascii="Calibri" w:hAnsi="Calibri" w:cs="Calibri"/>
          <w:sz w:val="24"/>
          <w:szCs w:val="24"/>
        </w:rPr>
        <w:t>Council</w:t>
      </w:r>
      <w:r w:rsidRPr="00D53AA8">
        <w:rPr>
          <w:rFonts w:ascii="Calibri" w:hAnsi="Calibri" w:cs="Calibri"/>
          <w:sz w:val="24"/>
          <w:szCs w:val="24"/>
        </w:rPr>
        <w:t xml:space="preserve"> and how we shall try to resolve your complaint.</w:t>
      </w:r>
    </w:p>
    <w:p w14:paraId="563E31EB" w14:textId="77777777" w:rsidR="00D53AA8" w:rsidRPr="00D53AA8" w:rsidRDefault="00D53AA8" w:rsidP="00D53AA8">
      <w:pPr>
        <w:pStyle w:val="ListParagraph"/>
        <w:ind w:left="360"/>
        <w:jc w:val="both"/>
        <w:rPr>
          <w:rFonts w:ascii="Calibri" w:hAnsi="Calibri" w:cs="Calibri"/>
          <w:sz w:val="24"/>
          <w:szCs w:val="24"/>
        </w:rPr>
      </w:pPr>
    </w:p>
    <w:p w14:paraId="2B0DEB8D"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 xml:space="preserve">This Complaints Procedure applies to complaints about </w:t>
      </w:r>
      <w:r w:rsidR="00B11F7B">
        <w:rPr>
          <w:rFonts w:ascii="Calibri" w:hAnsi="Calibri" w:cs="Calibri"/>
          <w:sz w:val="24"/>
          <w:szCs w:val="24"/>
        </w:rPr>
        <w:t>Council</w:t>
      </w:r>
      <w:r w:rsidRPr="00D53AA8">
        <w:rPr>
          <w:rFonts w:ascii="Calibri" w:hAnsi="Calibri" w:cs="Calibri"/>
          <w:sz w:val="24"/>
          <w:szCs w:val="24"/>
        </w:rPr>
        <w:t xml:space="preserve"> administration and procedures and may include complaints about how </w:t>
      </w:r>
      <w:r w:rsidR="00B75D34">
        <w:rPr>
          <w:rFonts w:ascii="Calibri" w:hAnsi="Calibri" w:cs="Calibri"/>
          <w:sz w:val="24"/>
          <w:szCs w:val="24"/>
        </w:rPr>
        <w:t xml:space="preserve">the </w:t>
      </w:r>
      <w:r w:rsidR="00B11F7B">
        <w:rPr>
          <w:rFonts w:ascii="Calibri" w:hAnsi="Calibri" w:cs="Calibri"/>
          <w:sz w:val="24"/>
          <w:szCs w:val="24"/>
        </w:rPr>
        <w:t>Council</w:t>
      </w:r>
      <w:r w:rsidRPr="00D53AA8">
        <w:rPr>
          <w:rFonts w:ascii="Calibri" w:hAnsi="Calibri" w:cs="Calibri"/>
          <w:sz w:val="24"/>
          <w:szCs w:val="24"/>
        </w:rPr>
        <w:t xml:space="preserve"> </w:t>
      </w:r>
      <w:r w:rsidR="00B75D34">
        <w:rPr>
          <w:rFonts w:ascii="Calibri" w:hAnsi="Calibri" w:cs="Calibri"/>
          <w:sz w:val="24"/>
          <w:szCs w:val="24"/>
        </w:rPr>
        <w:t>has</w:t>
      </w:r>
      <w:r w:rsidRPr="00D53AA8">
        <w:rPr>
          <w:rFonts w:ascii="Calibri" w:hAnsi="Calibri" w:cs="Calibri"/>
          <w:sz w:val="24"/>
          <w:szCs w:val="24"/>
        </w:rPr>
        <w:t xml:space="preserve"> dealt with your concerns.</w:t>
      </w:r>
    </w:p>
    <w:p w14:paraId="50123845" w14:textId="77777777" w:rsidR="00D53AA8" w:rsidRPr="00D53AA8" w:rsidRDefault="00D53AA8" w:rsidP="00D53AA8">
      <w:pPr>
        <w:pStyle w:val="ListParagraph"/>
        <w:rPr>
          <w:rFonts w:ascii="Calibri" w:hAnsi="Calibri" w:cs="Calibri"/>
          <w:sz w:val="24"/>
          <w:szCs w:val="24"/>
        </w:rPr>
      </w:pPr>
    </w:p>
    <w:p w14:paraId="660583CF"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 xml:space="preserve">This Complaints Procedure does not apply to: </w:t>
      </w:r>
    </w:p>
    <w:p w14:paraId="7C9E86BE" w14:textId="77777777" w:rsidR="00D53AA8" w:rsidRPr="001245A9" w:rsidRDefault="00D53AA8" w:rsidP="00D53AA8">
      <w:pPr>
        <w:jc w:val="both"/>
        <w:rPr>
          <w:rFonts w:ascii="Calibri" w:hAnsi="Calibri" w:cs="Calibri"/>
          <w:sz w:val="12"/>
          <w:szCs w:val="12"/>
        </w:rPr>
      </w:pPr>
    </w:p>
    <w:p w14:paraId="68A43276" w14:textId="77777777" w:rsidR="00D53AA8" w:rsidRPr="00D53AA8" w:rsidRDefault="00D53AA8" w:rsidP="00D53AA8">
      <w:pPr>
        <w:pStyle w:val="ListParagraph"/>
        <w:numPr>
          <w:ilvl w:val="1"/>
          <w:numId w:val="27"/>
        </w:numPr>
        <w:contextualSpacing/>
        <w:jc w:val="both"/>
        <w:rPr>
          <w:rFonts w:ascii="Calibri" w:hAnsi="Calibri" w:cs="Calibri"/>
          <w:sz w:val="24"/>
          <w:szCs w:val="24"/>
        </w:rPr>
      </w:pPr>
      <w:r w:rsidRPr="00D53AA8">
        <w:rPr>
          <w:rFonts w:ascii="Calibri" w:hAnsi="Calibri" w:cs="Calibri"/>
          <w:sz w:val="24"/>
          <w:szCs w:val="24"/>
        </w:rPr>
        <w:t xml:space="preserve">Complaints between a </w:t>
      </w:r>
      <w:r w:rsidR="00B11F7B">
        <w:rPr>
          <w:rFonts w:ascii="Calibri" w:hAnsi="Calibri" w:cs="Calibri"/>
          <w:sz w:val="24"/>
          <w:szCs w:val="24"/>
        </w:rPr>
        <w:t>Council</w:t>
      </w:r>
      <w:r w:rsidRPr="00D53AA8">
        <w:rPr>
          <w:rFonts w:ascii="Calibri" w:hAnsi="Calibri" w:cs="Calibri"/>
          <w:sz w:val="24"/>
          <w:szCs w:val="24"/>
        </w:rPr>
        <w:t xml:space="preserve"> employee and the </w:t>
      </w:r>
      <w:r w:rsidR="00B11F7B">
        <w:rPr>
          <w:rFonts w:ascii="Calibri" w:hAnsi="Calibri" w:cs="Calibri"/>
          <w:sz w:val="24"/>
          <w:szCs w:val="24"/>
        </w:rPr>
        <w:t>Council</w:t>
      </w:r>
      <w:r w:rsidRPr="00D53AA8">
        <w:rPr>
          <w:rFonts w:ascii="Calibri" w:hAnsi="Calibri" w:cs="Calibri"/>
          <w:sz w:val="24"/>
          <w:szCs w:val="24"/>
        </w:rPr>
        <w:t xml:space="preserve"> as employer.  These matters are dealt with under the </w:t>
      </w:r>
      <w:r w:rsidR="00B11F7B">
        <w:rPr>
          <w:rFonts w:ascii="Calibri" w:hAnsi="Calibri" w:cs="Calibri"/>
          <w:sz w:val="24"/>
          <w:szCs w:val="24"/>
        </w:rPr>
        <w:t>Council</w:t>
      </w:r>
      <w:r w:rsidRPr="00D53AA8">
        <w:rPr>
          <w:rFonts w:ascii="Calibri" w:hAnsi="Calibri" w:cs="Calibri"/>
          <w:sz w:val="24"/>
          <w:szCs w:val="24"/>
        </w:rPr>
        <w:t xml:space="preserve">’s disciplinary and grievance procedures.  </w:t>
      </w:r>
    </w:p>
    <w:p w14:paraId="7E30DA6A" w14:textId="77777777" w:rsidR="00D53AA8" w:rsidRDefault="00D53AA8" w:rsidP="00D53AA8">
      <w:pPr>
        <w:pStyle w:val="ListParagraph"/>
        <w:numPr>
          <w:ilvl w:val="1"/>
          <w:numId w:val="27"/>
        </w:numPr>
        <w:contextualSpacing/>
        <w:jc w:val="both"/>
        <w:rPr>
          <w:rFonts w:ascii="Calibri" w:hAnsi="Calibri" w:cs="Calibri"/>
          <w:sz w:val="24"/>
          <w:szCs w:val="24"/>
        </w:rPr>
      </w:pPr>
      <w:r w:rsidRPr="00D53AA8">
        <w:rPr>
          <w:rFonts w:ascii="Calibri" w:hAnsi="Calibri" w:cs="Calibri"/>
          <w:sz w:val="24"/>
          <w:szCs w:val="24"/>
        </w:rPr>
        <w:t xml:space="preserve">Complaints against </w:t>
      </w:r>
      <w:r w:rsidR="00D95C99">
        <w:rPr>
          <w:rFonts w:ascii="Calibri" w:hAnsi="Calibri" w:cs="Calibri"/>
          <w:sz w:val="24"/>
          <w:szCs w:val="24"/>
        </w:rPr>
        <w:t xml:space="preserve">specific </w:t>
      </w:r>
      <w:r w:rsidRPr="00D53AA8">
        <w:rPr>
          <w:rFonts w:ascii="Calibri" w:hAnsi="Calibri" w:cs="Calibri"/>
          <w:sz w:val="24"/>
          <w:szCs w:val="24"/>
        </w:rPr>
        <w:t xml:space="preserve">councillors.  Complaints against councillors are covered by the </w:t>
      </w:r>
      <w:r w:rsidR="001245A9">
        <w:rPr>
          <w:rFonts w:ascii="Calibri" w:hAnsi="Calibri" w:cs="Calibri"/>
          <w:sz w:val="24"/>
          <w:szCs w:val="24"/>
        </w:rPr>
        <w:t xml:space="preserve">Councillor’s </w:t>
      </w:r>
      <w:r w:rsidRPr="00D53AA8">
        <w:rPr>
          <w:rFonts w:ascii="Calibri" w:hAnsi="Calibri" w:cs="Calibri"/>
          <w:sz w:val="24"/>
          <w:szCs w:val="24"/>
        </w:rPr>
        <w:t xml:space="preserve">Code of Conduct and, if a complaint against a councillor is received by the </w:t>
      </w:r>
      <w:r w:rsidR="00B11F7B">
        <w:rPr>
          <w:rFonts w:ascii="Calibri" w:hAnsi="Calibri" w:cs="Calibri"/>
          <w:sz w:val="24"/>
          <w:szCs w:val="24"/>
        </w:rPr>
        <w:t>Council</w:t>
      </w:r>
      <w:r w:rsidRPr="00D53AA8">
        <w:rPr>
          <w:rFonts w:ascii="Calibri" w:hAnsi="Calibri" w:cs="Calibri"/>
          <w:sz w:val="24"/>
          <w:szCs w:val="24"/>
        </w:rPr>
        <w:t xml:space="preserve">, it will be referred to Hinckley &amp; Bosworth Borough </w:t>
      </w:r>
      <w:r w:rsidR="00B11F7B">
        <w:rPr>
          <w:rFonts w:ascii="Calibri" w:hAnsi="Calibri" w:cs="Calibri"/>
          <w:sz w:val="24"/>
          <w:szCs w:val="24"/>
        </w:rPr>
        <w:t>Council</w:t>
      </w:r>
      <w:r w:rsidR="001245A9">
        <w:rPr>
          <w:rFonts w:ascii="Calibri" w:hAnsi="Calibri" w:cs="Calibri"/>
          <w:sz w:val="24"/>
          <w:szCs w:val="24"/>
        </w:rPr>
        <w:t>’s</w:t>
      </w:r>
      <w:r w:rsidR="001245A9" w:rsidRPr="001245A9">
        <w:rPr>
          <w:rFonts w:ascii="Calibri" w:hAnsi="Calibri" w:cs="Calibri"/>
          <w:sz w:val="24"/>
          <w:szCs w:val="24"/>
        </w:rPr>
        <w:t xml:space="preserve"> </w:t>
      </w:r>
      <w:r w:rsidR="001245A9" w:rsidRPr="00D53AA8">
        <w:rPr>
          <w:rFonts w:ascii="Calibri" w:hAnsi="Calibri" w:cs="Calibri"/>
          <w:sz w:val="24"/>
          <w:szCs w:val="24"/>
        </w:rPr>
        <w:t>Standards Committee</w:t>
      </w:r>
      <w:r w:rsidRPr="00D53AA8">
        <w:rPr>
          <w:rFonts w:ascii="Calibri" w:hAnsi="Calibri" w:cs="Calibri"/>
          <w:sz w:val="24"/>
          <w:szCs w:val="24"/>
        </w:rPr>
        <w:t>.  Further information on the process of dealing with complaints against councillors may be obtained from the Monitoring Officer of Hinckley &amp; Bosworth Borough Council.</w:t>
      </w:r>
    </w:p>
    <w:p w14:paraId="333816E2" w14:textId="77777777" w:rsidR="00D53AA8" w:rsidRDefault="00D53AA8" w:rsidP="00D53AA8">
      <w:pPr>
        <w:pStyle w:val="ListParagraph"/>
        <w:ind w:left="792"/>
        <w:contextualSpacing/>
        <w:jc w:val="both"/>
        <w:rPr>
          <w:rFonts w:ascii="Calibri" w:hAnsi="Calibri" w:cs="Calibri"/>
          <w:sz w:val="24"/>
          <w:szCs w:val="24"/>
        </w:rPr>
      </w:pPr>
    </w:p>
    <w:p w14:paraId="09D2B80B" w14:textId="77777777" w:rsidR="00305198" w:rsidRDefault="00305198" w:rsidP="00D53AA8">
      <w:pPr>
        <w:pStyle w:val="ListParagraph"/>
        <w:ind w:left="792"/>
        <w:contextualSpacing/>
        <w:jc w:val="both"/>
        <w:rPr>
          <w:rFonts w:ascii="Calibri" w:hAnsi="Calibri" w:cs="Calibri"/>
          <w:sz w:val="24"/>
          <w:szCs w:val="24"/>
        </w:rPr>
      </w:pPr>
    </w:p>
    <w:p w14:paraId="73EB2C99" w14:textId="77777777" w:rsidR="00D53AA8" w:rsidRPr="00D53AA8" w:rsidRDefault="00D53AA8" w:rsidP="00D53AA8">
      <w:pPr>
        <w:spacing w:line="360" w:lineRule="exact"/>
        <w:rPr>
          <w:rFonts w:asciiTheme="minorHAnsi" w:hAnsiTheme="minorHAnsi" w:cstheme="minorHAnsi"/>
          <w:b/>
          <w:bCs/>
          <w:sz w:val="24"/>
          <w:szCs w:val="24"/>
          <w:u w:val="single"/>
          <w:lang w:val="en-US"/>
        </w:rPr>
      </w:pPr>
      <w:r>
        <w:rPr>
          <w:rFonts w:asciiTheme="minorHAnsi" w:hAnsiTheme="minorHAnsi" w:cstheme="minorHAnsi"/>
          <w:b/>
          <w:bCs/>
          <w:sz w:val="24"/>
          <w:szCs w:val="24"/>
          <w:u w:val="single"/>
          <w:lang w:val="en-US"/>
        </w:rPr>
        <w:t>INFLUENCING DECISION MAKING</w:t>
      </w:r>
    </w:p>
    <w:p w14:paraId="201AE90A" w14:textId="77777777" w:rsidR="00D53AA8" w:rsidRPr="00D53AA8" w:rsidRDefault="00D53AA8" w:rsidP="00D53AA8">
      <w:pPr>
        <w:rPr>
          <w:rFonts w:ascii="Calibri" w:hAnsi="Calibri" w:cs="Calibri"/>
          <w:sz w:val="24"/>
          <w:szCs w:val="24"/>
        </w:rPr>
      </w:pPr>
    </w:p>
    <w:p w14:paraId="436AD70F"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 xml:space="preserve">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Open Forum section of Council meetings.  If you are unhappy with a Council decision, you may raise your concerns with the Council. </w:t>
      </w:r>
    </w:p>
    <w:p w14:paraId="74C93DA7" w14:textId="77777777" w:rsidR="00D53AA8" w:rsidRDefault="00D53AA8" w:rsidP="00D53AA8">
      <w:pPr>
        <w:pStyle w:val="ListParagraph"/>
        <w:ind w:left="360"/>
        <w:jc w:val="both"/>
        <w:rPr>
          <w:rFonts w:ascii="Calibri" w:hAnsi="Calibri" w:cs="Calibri"/>
          <w:sz w:val="24"/>
          <w:szCs w:val="24"/>
        </w:rPr>
      </w:pPr>
    </w:p>
    <w:p w14:paraId="674F1C63" w14:textId="77777777" w:rsidR="00305198" w:rsidRDefault="00305198" w:rsidP="00D53AA8">
      <w:pPr>
        <w:pStyle w:val="ListParagraph"/>
        <w:ind w:left="360"/>
        <w:jc w:val="both"/>
        <w:rPr>
          <w:rFonts w:ascii="Calibri" w:hAnsi="Calibri" w:cs="Calibri"/>
          <w:sz w:val="24"/>
          <w:szCs w:val="24"/>
        </w:rPr>
      </w:pPr>
    </w:p>
    <w:p w14:paraId="6100F162" w14:textId="77777777" w:rsidR="00D53AA8" w:rsidRPr="00D53AA8" w:rsidRDefault="00D53AA8" w:rsidP="00D53AA8">
      <w:pPr>
        <w:spacing w:line="360" w:lineRule="exact"/>
        <w:rPr>
          <w:rFonts w:asciiTheme="minorHAnsi" w:hAnsiTheme="minorHAnsi" w:cstheme="minorHAnsi"/>
          <w:b/>
          <w:bCs/>
          <w:sz w:val="24"/>
          <w:szCs w:val="24"/>
          <w:u w:val="single"/>
          <w:lang w:val="en-US"/>
        </w:rPr>
      </w:pPr>
      <w:r>
        <w:rPr>
          <w:rFonts w:asciiTheme="minorHAnsi" w:hAnsiTheme="minorHAnsi" w:cstheme="minorHAnsi"/>
          <w:b/>
          <w:bCs/>
          <w:sz w:val="24"/>
          <w:szCs w:val="24"/>
          <w:u w:val="single"/>
          <w:lang w:val="en-US"/>
        </w:rPr>
        <w:t>RAISING A COMPLAINT</w:t>
      </w:r>
    </w:p>
    <w:p w14:paraId="7C391A42" w14:textId="77777777" w:rsidR="00D53AA8" w:rsidRPr="00D53AA8" w:rsidRDefault="00D53AA8" w:rsidP="00D53AA8">
      <w:pPr>
        <w:pStyle w:val="ListParagraph"/>
        <w:ind w:left="360"/>
        <w:jc w:val="both"/>
        <w:rPr>
          <w:rFonts w:ascii="Calibri" w:hAnsi="Calibri" w:cs="Calibri"/>
          <w:sz w:val="24"/>
          <w:szCs w:val="24"/>
        </w:rPr>
      </w:pPr>
    </w:p>
    <w:p w14:paraId="35B15821" w14:textId="1B2ACF5E" w:rsid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 xml:space="preserve">You may make your complaint about the </w:t>
      </w:r>
      <w:r w:rsidR="00B11F7B">
        <w:rPr>
          <w:rFonts w:ascii="Calibri" w:hAnsi="Calibri" w:cs="Calibri"/>
          <w:sz w:val="24"/>
          <w:szCs w:val="24"/>
        </w:rPr>
        <w:t>C</w:t>
      </w:r>
      <w:r w:rsidRPr="00D53AA8">
        <w:rPr>
          <w:rFonts w:ascii="Calibri" w:hAnsi="Calibri" w:cs="Calibri"/>
          <w:sz w:val="24"/>
          <w:szCs w:val="24"/>
        </w:rPr>
        <w:t>ouncil’s procedures or administration to the Clerk.  You may do this by phon</w:t>
      </w:r>
      <w:r w:rsidR="003802AE">
        <w:rPr>
          <w:rFonts w:ascii="Calibri" w:hAnsi="Calibri" w:cs="Calibri"/>
          <w:sz w:val="24"/>
          <w:szCs w:val="24"/>
        </w:rPr>
        <w:t>ing</w:t>
      </w:r>
      <w:r w:rsidRPr="00D53AA8">
        <w:rPr>
          <w:rFonts w:ascii="Calibri" w:hAnsi="Calibri" w:cs="Calibri"/>
          <w:sz w:val="24"/>
          <w:szCs w:val="24"/>
        </w:rPr>
        <w:t>, writing</w:t>
      </w:r>
      <w:r w:rsidR="003802AE">
        <w:rPr>
          <w:rFonts w:ascii="Calibri" w:hAnsi="Calibri" w:cs="Calibri"/>
          <w:sz w:val="24"/>
          <w:szCs w:val="24"/>
        </w:rPr>
        <w:t>,</w:t>
      </w:r>
      <w:r w:rsidRPr="00D53AA8">
        <w:rPr>
          <w:rFonts w:ascii="Calibri" w:hAnsi="Calibri" w:cs="Calibri"/>
          <w:sz w:val="24"/>
          <w:szCs w:val="24"/>
        </w:rPr>
        <w:t xml:space="preserve"> or email</w:t>
      </w:r>
      <w:r w:rsidR="003802AE">
        <w:rPr>
          <w:rFonts w:ascii="Calibri" w:hAnsi="Calibri" w:cs="Calibri"/>
          <w:sz w:val="24"/>
          <w:szCs w:val="24"/>
        </w:rPr>
        <w:t xml:space="preserve">ing </w:t>
      </w:r>
      <w:r w:rsidRPr="00D53AA8">
        <w:rPr>
          <w:rFonts w:ascii="Calibri" w:hAnsi="Calibri" w:cs="Calibri"/>
          <w:sz w:val="24"/>
          <w:szCs w:val="24"/>
        </w:rPr>
        <w:t xml:space="preserve">the Clerk.  The addresses and numbers are set out below.  Any complaint should be raised within </w:t>
      </w:r>
      <w:r w:rsidR="00C66F3D">
        <w:rPr>
          <w:rFonts w:ascii="Calibri" w:hAnsi="Calibri" w:cs="Calibri"/>
          <w:sz w:val="24"/>
          <w:szCs w:val="24"/>
        </w:rPr>
        <w:t>3</w:t>
      </w:r>
      <w:r w:rsidRPr="00D53AA8">
        <w:rPr>
          <w:rFonts w:ascii="Calibri" w:hAnsi="Calibri" w:cs="Calibri"/>
          <w:sz w:val="24"/>
          <w:szCs w:val="24"/>
        </w:rPr>
        <w:t xml:space="preserve"> months, after this</w:t>
      </w:r>
      <w:r w:rsidR="003802AE">
        <w:rPr>
          <w:rFonts w:ascii="Calibri" w:hAnsi="Calibri" w:cs="Calibri"/>
          <w:sz w:val="24"/>
          <w:szCs w:val="24"/>
        </w:rPr>
        <w:t xml:space="preserve"> time</w:t>
      </w:r>
      <w:r w:rsidRPr="00D53AA8">
        <w:rPr>
          <w:rFonts w:ascii="Calibri" w:hAnsi="Calibri" w:cs="Calibri"/>
          <w:sz w:val="24"/>
          <w:szCs w:val="24"/>
        </w:rPr>
        <w:t>, complaints will be considered at the Council’s discretion.</w:t>
      </w:r>
    </w:p>
    <w:p w14:paraId="6F8EB118" w14:textId="77777777" w:rsidR="00AA68CC" w:rsidRDefault="00AA68CC">
      <w:pPr>
        <w:rPr>
          <w:rFonts w:ascii="Calibri" w:hAnsi="Calibri" w:cs="Calibri"/>
          <w:sz w:val="24"/>
          <w:szCs w:val="24"/>
        </w:rPr>
      </w:pPr>
      <w:r>
        <w:rPr>
          <w:rFonts w:ascii="Calibri" w:hAnsi="Calibri" w:cs="Calibri"/>
          <w:sz w:val="24"/>
          <w:szCs w:val="24"/>
        </w:rPr>
        <w:br w:type="page"/>
      </w:r>
    </w:p>
    <w:p w14:paraId="502CCE05" w14:textId="77777777" w:rsidR="00D53AA8" w:rsidRPr="00D53AA8" w:rsidRDefault="00D53AA8" w:rsidP="00D53AA8">
      <w:pPr>
        <w:spacing w:line="360" w:lineRule="exact"/>
        <w:rPr>
          <w:rFonts w:asciiTheme="minorHAnsi" w:hAnsiTheme="minorHAnsi" w:cstheme="minorHAnsi"/>
          <w:b/>
          <w:bCs/>
          <w:sz w:val="24"/>
          <w:szCs w:val="24"/>
          <w:u w:val="single"/>
          <w:lang w:val="en-US"/>
        </w:rPr>
      </w:pPr>
      <w:r>
        <w:rPr>
          <w:rFonts w:asciiTheme="minorHAnsi" w:hAnsiTheme="minorHAnsi" w:cstheme="minorHAnsi"/>
          <w:b/>
          <w:bCs/>
          <w:sz w:val="24"/>
          <w:szCs w:val="24"/>
          <w:u w:val="single"/>
          <w:lang w:val="en-US"/>
        </w:rPr>
        <w:lastRenderedPageBreak/>
        <w:t>COMPLAINT HANDLING</w:t>
      </w:r>
    </w:p>
    <w:p w14:paraId="61E869A9" w14:textId="77777777" w:rsidR="00D53AA8" w:rsidRPr="00D53AA8" w:rsidRDefault="00D53AA8" w:rsidP="00D53AA8">
      <w:pPr>
        <w:pStyle w:val="ListParagraph"/>
        <w:rPr>
          <w:rFonts w:ascii="Calibri" w:hAnsi="Calibri" w:cs="Calibri"/>
          <w:sz w:val="24"/>
          <w:szCs w:val="24"/>
        </w:rPr>
      </w:pPr>
    </w:p>
    <w:p w14:paraId="2C2A5C0D"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Wherever possible, the Clerk will try to resolve your complaint immediately.  If this is not possible, the Clerk will normally try to acknowledge your complaint within ten working days.</w:t>
      </w:r>
    </w:p>
    <w:p w14:paraId="701A2886" w14:textId="77777777" w:rsidR="00D53AA8" w:rsidRPr="00D53AA8" w:rsidRDefault="00D53AA8" w:rsidP="00D53AA8">
      <w:pPr>
        <w:pStyle w:val="ListParagraph"/>
        <w:rPr>
          <w:rFonts w:ascii="Calibri" w:hAnsi="Calibri" w:cs="Calibri"/>
          <w:sz w:val="24"/>
          <w:szCs w:val="24"/>
        </w:rPr>
      </w:pPr>
    </w:p>
    <w:p w14:paraId="369199A9"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 xml:space="preserve">If you do not wish to report your complaint to the Clerk, you may make your complaint directly to the Chairman of the Council who will report your complaint to the Council. </w:t>
      </w:r>
    </w:p>
    <w:p w14:paraId="0AC0C157" w14:textId="77777777" w:rsidR="00D53AA8" w:rsidRPr="00D53AA8" w:rsidRDefault="00D53AA8" w:rsidP="00D53AA8">
      <w:pPr>
        <w:pStyle w:val="ListParagraph"/>
        <w:rPr>
          <w:rFonts w:ascii="Calibri" w:hAnsi="Calibri" w:cs="Calibri"/>
          <w:sz w:val="24"/>
          <w:szCs w:val="24"/>
        </w:rPr>
      </w:pPr>
    </w:p>
    <w:p w14:paraId="1FC5CB06"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The Clerk or a sub-committee of the Parish Council</w:t>
      </w:r>
      <w:r w:rsidR="00B75D34">
        <w:rPr>
          <w:rFonts w:ascii="Calibri" w:hAnsi="Calibri" w:cs="Calibri"/>
          <w:sz w:val="24"/>
          <w:szCs w:val="24"/>
        </w:rPr>
        <w:t xml:space="preserve"> (</w:t>
      </w:r>
      <w:r w:rsidRPr="00D53AA8">
        <w:rPr>
          <w:rFonts w:ascii="Calibri" w:hAnsi="Calibri" w:cs="Calibri"/>
          <w:sz w:val="24"/>
          <w:szCs w:val="24"/>
        </w:rPr>
        <w:t xml:space="preserve">consisting of </w:t>
      </w:r>
      <w:r w:rsidR="00B75D34">
        <w:rPr>
          <w:rFonts w:ascii="Calibri" w:hAnsi="Calibri" w:cs="Calibri"/>
          <w:sz w:val="24"/>
          <w:szCs w:val="24"/>
        </w:rPr>
        <w:t xml:space="preserve">the </w:t>
      </w:r>
      <w:r w:rsidRPr="00D53AA8">
        <w:rPr>
          <w:rFonts w:ascii="Calibri" w:hAnsi="Calibri" w:cs="Calibri"/>
          <w:sz w:val="24"/>
          <w:szCs w:val="24"/>
        </w:rPr>
        <w:t>Chair, Vice Chair and two other Councillors</w:t>
      </w:r>
      <w:r w:rsidR="00B75D34">
        <w:rPr>
          <w:rFonts w:ascii="Calibri" w:hAnsi="Calibri" w:cs="Calibri"/>
          <w:sz w:val="24"/>
          <w:szCs w:val="24"/>
        </w:rPr>
        <w:t xml:space="preserve"> - </w:t>
      </w:r>
      <w:r w:rsidRPr="00D53AA8">
        <w:rPr>
          <w:rFonts w:ascii="Calibri" w:hAnsi="Calibri" w:cs="Calibri"/>
          <w:sz w:val="24"/>
          <w:szCs w:val="24"/>
        </w:rPr>
        <w:t>as appropriate) will investigate each complaint, obtaining further information as necessary from you and/or from staff or members of the Council.</w:t>
      </w:r>
    </w:p>
    <w:p w14:paraId="020A634D" w14:textId="77777777" w:rsidR="00D53AA8" w:rsidRPr="00D53AA8" w:rsidRDefault="00D53AA8" w:rsidP="00D53AA8">
      <w:pPr>
        <w:pStyle w:val="ListParagraph"/>
        <w:rPr>
          <w:rFonts w:ascii="Calibri" w:hAnsi="Calibri" w:cs="Calibri"/>
          <w:sz w:val="24"/>
          <w:szCs w:val="24"/>
        </w:rPr>
      </w:pPr>
    </w:p>
    <w:p w14:paraId="63902456"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The Clerk</w:t>
      </w:r>
      <w:r w:rsidR="00E7766B">
        <w:rPr>
          <w:rFonts w:ascii="Calibri" w:hAnsi="Calibri" w:cs="Calibri"/>
          <w:sz w:val="24"/>
          <w:szCs w:val="24"/>
        </w:rPr>
        <w:t xml:space="preserve"> (</w:t>
      </w:r>
      <w:r w:rsidRPr="00D53AA8">
        <w:rPr>
          <w:rFonts w:ascii="Calibri" w:hAnsi="Calibri" w:cs="Calibri"/>
          <w:sz w:val="24"/>
          <w:szCs w:val="24"/>
        </w:rPr>
        <w:t>or the Chairman of the Council</w:t>
      </w:r>
      <w:r w:rsidR="00E7766B">
        <w:rPr>
          <w:rFonts w:ascii="Calibri" w:hAnsi="Calibri" w:cs="Calibri"/>
          <w:sz w:val="24"/>
          <w:szCs w:val="24"/>
        </w:rPr>
        <w:t>)</w:t>
      </w:r>
      <w:r w:rsidRPr="00D53AA8">
        <w:rPr>
          <w:rFonts w:ascii="Calibri" w:hAnsi="Calibri" w:cs="Calibri"/>
          <w:sz w:val="24"/>
          <w:szCs w:val="24"/>
        </w:rPr>
        <w:t xml:space="preserve"> will notify you within 20 working days of the outcome of your complaint and </w:t>
      </w:r>
      <w:r w:rsidR="008F329B">
        <w:rPr>
          <w:rFonts w:ascii="Calibri" w:hAnsi="Calibri" w:cs="Calibri"/>
          <w:sz w:val="24"/>
          <w:szCs w:val="24"/>
        </w:rPr>
        <w:t>will advise</w:t>
      </w:r>
      <w:r w:rsidRPr="00D53AA8">
        <w:rPr>
          <w:rFonts w:ascii="Calibri" w:hAnsi="Calibri" w:cs="Calibri"/>
          <w:sz w:val="24"/>
          <w:szCs w:val="24"/>
        </w:rPr>
        <w:t xml:space="preserve"> what action (if any) the Council proposes to take</w:t>
      </w:r>
      <w:r w:rsidR="00E7766B">
        <w:rPr>
          <w:rFonts w:ascii="Calibri" w:hAnsi="Calibri" w:cs="Calibri"/>
          <w:sz w:val="24"/>
          <w:szCs w:val="24"/>
        </w:rPr>
        <w:t xml:space="preserve">.  </w:t>
      </w:r>
      <w:r w:rsidR="00E7766B" w:rsidRPr="00E7766B">
        <w:rPr>
          <w:rFonts w:ascii="Calibri" w:hAnsi="Calibri" w:cs="Calibri"/>
          <w:i/>
          <w:sz w:val="24"/>
          <w:szCs w:val="24"/>
        </w:rPr>
        <w:t>I</w:t>
      </w:r>
      <w:r w:rsidRPr="00E7766B">
        <w:rPr>
          <w:rFonts w:ascii="Calibri" w:hAnsi="Calibri" w:cs="Calibri"/>
          <w:i/>
          <w:sz w:val="24"/>
          <w:szCs w:val="24"/>
        </w:rPr>
        <w:t>n exceptional cases</w:t>
      </w:r>
      <w:r w:rsidR="0086565E">
        <w:rPr>
          <w:rFonts w:ascii="Calibri" w:hAnsi="Calibri" w:cs="Calibri"/>
          <w:i/>
          <w:sz w:val="24"/>
          <w:szCs w:val="24"/>
        </w:rPr>
        <w:t>,</w:t>
      </w:r>
      <w:r w:rsidRPr="00E7766B">
        <w:rPr>
          <w:rFonts w:ascii="Calibri" w:hAnsi="Calibri" w:cs="Calibri"/>
          <w:i/>
          <w:sz w:val="24"/>
          <w:szCs w:val="24"/>
        </w:rPr>
        <w:t xml:space="preserve"> the twenty working days timescale may be extended</w:t>
      </w:r>
      <w:r w:rsidR="00E7766B" w:rsidRPr="00E7766B">
        <w:rPr>
          <w:rFonts w:ascii="Calibri" w:hAnsi="Calibri" w:cs="Calibri"/>
          <w:i/>
          <w:sz w:val="24"/>
          <w:szCs w:val="24"/>
        </w:rPr>
        <w:t>.  Should this be the case</w:t>
      </w:r>
      <w:r w:rsidR="005432F2">
        <w:rPr>
          <w:rFonts w:ascii="Calibri" w:hAnsi="Calibri" w:cs="Calibri"/>
          <w:i/>
          <w:sz w:val="24"/>
          <w:szCs w:val="24"/>
        </w:rPr>
        <w:t>,</w:t>
      </w:r>
      <w:r w:rsidR="00E7766B" w:rsidRPr="00E7766B">
        <w:rPr>
          <w:rFonts w:ascii="Calibri" w:hAnsi="Calibri" w:cs="Calibri"/>
          <w:i/>
          <w:sz w:val="24"/>
          <w:szCs w:val="24"/>
        </w:rPr>
        <w:t xml:space="preserve"> </w:t>
      </w:r>
      <w:r w:rsidRPr="00E7766B">
        <w:rPr>
          <w:rFonts w:ascii="Calibri" w:hAnsi="Calibri" w:cs="Calibri"/>
          <w:i/>
          <w:sz w:val="24"/>
          <w:szCs w:val="24"/>
        </w:rPr>
        <w:t>you will be</w:t>
      </w:r>
      <w:r w:rsidR="005432F2">
        <w:rPr>
          <w:rFonts w:ascii="Calibri" w:hAnsi="Calibri" w:cs="Calibri"/>
          <w:i/>
          <w:sz w:val="24"/>
          <w:szCs w:val="24"/>
        </w:rPr>
        <w:t xml:space="preserve"> kept</w:t>
      </w:r>
      <w:r w:rsidR="00E7766B" w:rsidRPr="00E7766B">
        <w:rPr>
          <w:rFonts w:ascii="Calibri" w:hAnsi="Calibri" w:cs="Calibri"/>
          <w:i/>
          <w:sz w:val="24"/>
          <w:szCs w:val="24"/>
        </w:rPr>
        <w:t xml:space="preserve"> </w:t>
      </w:r>
      <w:r w:rsidRPr="00E7766B">
        <w:rPr>
          <w:rFonts w:ascii="Calibri" w:hAnsi="Calibri" w:cs="Calibri"/>
          <w:i/>
          <w:sz w:val="24"/>
          <w:szCs w:val="24"/>
        </w:rPr>
        <w:t>informed</w:t>
      </w:r>
      <w:r w:rsidR="00E7766B" w:rsidRPr="00E7766B">
        <w:rPr>
          <w:rFonts w:ascii="Calibri" w:hAnsi="Calibri" w:cs="Calibri"/>
          <w:i/>
          <w:sz w:val="24"/>
          <w:szCs w:val="24"/>
        </w:rPr>
        <w:t>.</w:t>
      </w:r>
    </w:p>
    <w:p w14:paraId="2BCEED42" w14:textId="77777777" w:rsidR="00D53AA8" w:rsidRPr="00D53AA8" w:rsidRDefault="00D53AA8" w:rsidP="00D53AA8">
      <w:pPr>
        <w:pStyle w:val="ListParagraph"/>
        <w:rPr>
          <w:rFonts w:ascii="Calibri" w:hAnsi="Calibri" w:cs="Calibri"/>
          <w:sz w:val="24"/>
          <w:szCs w:val="24"/>
        </w:rPr>
      </w:pPr>
    </w:p>
    <w:p w14:paraId="3C70CAAE" w14:textId="77777777" w:rsidR="00D53AA8" w:rsidRPr="00D53AA8" w:rsidRDefault="00D53AA8" w:rsidP="00D53AA8">
      <w:pPr>
        <w:pStyle w:val="ListParagraph"/>
        <w:numPr>
          <w:ilvl w:val="0"/>
          <w:numId w:val="26"/>
        </w:numPr>
        <w:contextualSpacing/>
        <w:jc w:val="both"/>
        <w:rPr>
          <w:rFonts w:ascii="Calibri" w:hAnsi="Calibri" w:cs="Calibri"/>
          <w:sz w:val="24"/>
          <w:szCs w:val="24"/>
        </w:rPr>
      </w:pPr>
      <w:r w:rsidRPr="00D53AA8">
        <w:rPr>
          <w:rFonts w:ascii="Calibri" w:hAnsi="Calibri" w:cs="Calibri"/>
          <w:sz w:val="24"/>
          <w:szCs w:val="24"/>
        </w:rPr>
        <w:t>If you are dissatisfied with the response to your complaint, you may ask for your complaint to be referred to the full Council</w:t>
      </w:r>
      <w:r w:rsidR="00B456EC">
        <w:rPr>
          <w:rFonts w:ascii="Calibri" w:hAnsi="Calibri" w:cs="Calibri"/>
          <w:sz w:val="24"/>
          <w:szCs w:val="24"/>
        </w:rPr>
        <w:t>.  Y</w:t>
      </w:r>
      <w:r w:rsidRPr="00D53AA8">
        <w:rPr>
          <w:rFonts w:ascii="Calibri" w:hAnsi="Calibri" w:cs="Calibri"/>
          <w:sz w:val="24"/>
          <w:szCs w:val="24"/>
        </w:rPr>
        <w:t>ou will be notified in writing of the outcome of the review of your original complaint</w:t>
      </w:r>
      <w:r w:rsidR="00B456EC">
        <w:rPr>
          <w:rFonts w:ascii="Calibri" w:hAnsi="Calibri" w:cs="Calibri"/>
          <w:sz w:val="24"/>
          <w:szCs w:val="24"/>
        </w:rPr>
        <w:t xml:space="preserve"> </w:t>
      </w:r>
      <w:r w:rsidR="00B456EC" w:rsidRPr="00D53AA8">
        <w:rPr>
          <w:rFonts w:ascii="Calibri" w:hAnsi="Calibri" w:cs="Calibri"/>
          <w:sz w:val="24"/>
          <w:szCs w:val="24"/>
        </w:rPr>
        <w:t>(usually within eight weeks)</w:t>
      </w:r>
      <w:r w:rsidRPr="00D53AA8">
        <w:rPr>
          <w:rFonts w:ascii="Calibri" w:hAnsi="Calibri" w:cs="Calibri"/>
          <w:sz w:val="24"/>
          <w:szCs w:val="24"/>
        </w:rPr>
        <w:t>.</w:t>
      </w:r>
    </w:p>
    <w:p w14:paraId="4E1C368C" w14:textId="77777777" w:rsidR="00D53AA8" w:rsidRDefault="00D53AA8" w:rsidP="00D53AA8">
      <w:pPr>
        <w:jc w:val="both"/>
        <w:rPr>
          <w:rFonts w:ascii="Calibri" w:hAnsi="Calibri" w:cs="Calibri"/>
          <w:b/>
          <w:sz w:val="24"/>
          <w:szCs w:val="24"/>
          <w:u w:val="single"/>
        </w:rPr>
      </w:pPr>
    </w:p>
    <w:p w14:paraId="2B6581B0" w14:textId="77777777" w:rsidR="002B7CDB" w:rsidRDefault="002B7CDB" w:rsidP="00D53AA8">
      <w:pPr>
        <w:jc w:val="both"/>
        <w:rPr>
          <w:rFonts w:ascii="Calibri" w:hAnsi="Calibri" w:cs="Calibri"/>
          <w:b/>
          <w:sz w:val="24"/>
          <w:szCs w:val="24"/>
          <w:u w:val="single"/>
        </w:rPr>
      </w:pPr>
    </w:p>
    <w:p w14:paraId="702CF4D5" w14:textId="77777777" w:rsidR="00D53AA8" w:rsidRDefault="00D53AA8" w:rsidP="00D53AA8">
      <w:pPr>
        <w:jc w:val="both"/>
        <w:rPr>
          <w:rFonts w:ascii="Calibri" w:hAnsi="Calibri" w:cs="Calibri"/>
          <w:b/>
          <w:sz w:val="24"/>
          <w:szCs w:val="24"/>
          <w:u w:val="single"/>
        </w:rPr>
      </w:pPr>
      <w:r>
        <w:rPr>
          <w:rFonts w:ascii="Calibri" w:hAnsi="Calibri" w:cs="Calibri"/>
          <w:b/>
          <w:sz w:val="24"/>
          <w:szCs w:val="24"/>
          <w:u w:val="single"/>
        </w:rPr>
        <w:t>CONTACT DETAILS</w:t>
      </w:r>
    </w:p>
    <w:p w14:paraId="07B97C8E" w14:textId="77777777" w:rsidR="00D53AA8" w:rsidRDefault="00D53AA8" w:rsidP="00D53AA8">
      <w:pPr>
        <w:jc w:val="both"/>
        <w:rPr>
          <w:rFonts w:ascii="Calibri" w:hAnsi="Calibri" w:cs="Calibri"/>
          <w:b/>
          <w:sz w:val="24"/>
          <w:szCs w:val="24"/>
          <w:u w:val="single"/>
        </w:rPr>
      </w:pPr>
    </w:p>
    <w:p w14:paraId="71EBF9B9" w14:textId="77777777" w:rsidR="00D53AA8" w:rsidRPr="00D53AA8" w:rsidRDefault="00D53AA8" w:rsidP="00D53AA8">
      <w:pPr>
        <w:jc w:val="both"/>
        <w:rPr>
          <w:rFonts w:ascii="Calibri" w:hAnsi="Calibri" w:cs="Calibri"/>
          <w:b/>
          <w:sz w:val="24"/>
          <w:szCs w:val="24"/>
        </w:rPr>
      </w:pPr>
      <w:r w:rsidRPr="00D53AA8">
        <w:rPr>
          <w:rFonts w:ascii="Calibri" w:hAnsi="Calibri" w:cs="Calibri"/>
          <w:b/>
          <w:sz w:val="24"/>
          <w:szCs w:val="24"/>
        </w:rPr>
        <w:t>Contact details for Clerk:</w:t>
      </w:r>
    </w:p>
    <w:p w14:paraId="04D81982" w14:textId="77777777" w:rsidR="00D53AA8" w:rsidRPr="00D53AA8" w:rsidRDefault="00D53AA8" w:rsidP="00D53AA8">
      <w:pPr>
        <w:jc w:val="both"/>
        <w:rPr>
          <w:rFonts w:ascii="Calibri" w:hAnsi="Calibri" w:cs="Calibri"/>
          <w:sz w:val="24"/>
          <w:szCs w:val="24"/>
        </w:rPr>
      </w:pPr>
    </w:p>
    <w:p w14:paraId="715747E5" w14:textId="6FA00F58" w:rsidR="00D53AA8" w:rsidRPr="00D53AA8" w:rsidRDefault="00594D54" w:rsidP="00D53AA8">
      <w:pPr>
        <w:jc w:val="both"/>
        <w:rPr>
          <w:rFonts w:ascii="Calibri" w:hAnsi="Calibri" w:cs="Calibri"/>
          <w:sz w:val="24"/>
          <w:szCs w:val="24"/>
        </w:rPr>
      </w:pPr>
      <w:r>
        <w:rPr>
          <w:rFonts w:ascii="Calibri" w:hAnsi="Calibri" w:cs="Calibri"/>
          <w:sz w:val="24"/>
          <w:szCs w:val="24"/>
        </w:rPr>
        <w:t>Kate Steadman</w:t>
      </w:r>
    </w:p>
    <w:p w14:paraId="3C6E1AD2" w14:textId="30A8F1EF" w:rsidR="00D53AA8" w:rsidRDefault="00594D54" w:rsidP="00D53AA8">
      <w:pPr>
        <w:jc w:val="both"/>
        <w:rPr>
          <w:rFonts w:ascii="Calibri" w:hAnsi="Calibri" w:cs="Calibri"/>
          <w:sz w:val="24"/>
          <w:szCs w:val="24"/>
        </w:rPr>
      </w:pPr>
      <w:r>
        <w:rPr>
          <w:rFonts w:ascii="Calibri" w:hAnsi="Calibri" w:cs="Calibri"/>
          <w:sz w:val="24"/>
          <w:szCs w:val="24"/>
        </w:rPr>
        <w:t>16 St Thomas Way</w:t>
      </w:r>
    </w:p>
    <w:p w14:paraId="6707C33A" w14:textId="689F09F4" w:rsidR="00A02442" w:rsidRPr="00D53AA8" w:rsidRDefault="00594D54" w:rsidP="00D53AA8">
      <w:pPr>
        <w:jc w:val="both"/>
        <w:rPr>
          <w:rFonts w:ascii="Calibri" w:hAnsi="Calibri" w:cs="Calibri"/>
          <w:sz w:val="24"/>
          <w:szCs w:val="24"/>
        </w:rPr>
      </w:pPr>
      <w:r>
        <w:rPr>
          <w:rFonts w:ascii="Calibri" w:hAnsi="Calibri" w:cs="Calibri"/>
          <w:sz w:val="24"/>
          <w:szCs w:val="24"/>
        </w:rPr>
        <w:t xml:space="preserve">Frisby on the </w:t>
      </w:r>
      <w:proofErr w:type="spellStart"/>
      <w:r>
        <w:rPr>
          <w:rFonts w:ascii="Calibri" w:hAnsi="Calibri" w:cs="Calibri"/>
          <w:sz w:val="24"/>
          <w:szCs w:val="24"/>
        </w:rPr>
        <w:t>Wreake</w:t>
      </w:r>
      <w:proofErr w:type="spellEnd"/>
    </w:p>
    <w:p w14:paraId="2FD97937" w14:textId="7EF7716D" w:rsidR="00D53AA8" w:rsidRPr="00D53AA8" w:rsidRDefault="00594D54" w:rsidP="00D53AA8">
      <w:pPr>
        <w:jc w:val="both"/>
        <w:rPr>
          <w:rFonts w:ascii="Calibri" w:hAnsi="Calibri" w:cs="Calibri"/>
          <w:sz w:val="24"/>
          <w:szCs w:val="24"/>
        </w:rPr>
      </w:pPr>
      <w:r>
        <w:rPr>
          <w:rFonts w:ascii="Calibri" w:hAnsi="Calibri" w:cs="Calibri"/>
          <w:sz w:val="24"/>
          <w:szCs w:val="24"/>
        </w:rPr>
        <w:t>Leicestershire</w:t>
      </w:r>
    </w:p>
    <w:p w14:paraId="450BF119" w14:textId="4C736CFF" w:rsidR="00D53AA8" w:rsidRPr="00D53AA8" w:rsidRDefault="00594D54" w:rsidP="00D53AA8">
      <w:pPr>
        <w:jc w:val="both"/>
        <w:rPr>
          <w:rFonts w:ascii="Calibri" w:hAnsi="Calibri" w:cs="Calibri"/>
          <w:sz w:val="24"/>
          <w:szCs w:val="24"/>
        </w:rPr>
      </w:pPr>
      <w:r>
        <w:rPr>
          <w:rFonts w:ascii="Calibri" w:hAnsi="Calibri" w:cs="Calibri"/>
          <w:sz w:val="24"/>
          <w:szCs w:val="24"/>
        </w:rPr>
        <w:t>LE14 2PF</w:t>
      </w:r>
    </w:p>
    <w:p w14:paraId="3AAA9C36" w14:textId="4BD5A48E" w:rsidR="00D53AA8" w:rsidRPr="00D53AA8" w:rsidRDefault="00D53AA8" w:rsidP="00D53AA8">
      <w:pPr>
        <w:jc w:val="both"/>
        <w:rPr>
          <w:rFonts w:ascii="Calibri" w:hAnsi="Calibri" w:cs="Calibri"/>
          <w:sz w:val="24"/>
          <w:szCs w:val="24"/>
        </w:rPr>
      </w:pPr>
      <w:r w:rsidRPr="00D53AA8">
        <w:rPr>
          <w:rFonts w:ascii="Calibri" w:hAnsi="Calibri" w:cs="Calibri"/>
          <w:sz w:val="24"/>
          <w:szCs w:val="24"/>
        </w:rPr>
        <w:t xml:space="preserve"> </w:t>
      </w:r>
    </w:p>
    <w:p w14:paraId="3E37A0C1" w14:textId="77777777" w:rsidR="00D53AA8" w:rsidRPr="00D53AA8" w:rsidRDefault="00D53AA8" w:rsidP="00D53AA8">
      <w:pPr>
        <w:jc w:val="both"/>
        <w:rPr>
          <w:rFonts w:ascii="Calibri" w:hAnsi="Calibri" w:cs="Calibri"/>
          <w:sz w:val="24"/>
          <w:szCs w:val="24"/>
        </w:rPr>
      </w:pPr>
      <w:r w:rsidRPr="00D53AA8">
        <w:rPr>
          <w:rFonts w:ascii="Calibri" w:hAnsi="Calibri" w:cs="Calibri"/>
          <w:sz w:val="24"/>
          <w:szCs w:val="24"/>
        </w:rPr>
        <w:t>Email: twycrossparishcouncil@gmail.com</w:t>
      </w:r>
    </w:p>
    <w:p w14:paraId="771EDD7B" w14:textId="77777777" w:rsidR="00D53AA8" w:rsidRPr="00D53AA8" w:rsidRDefault="00D53AA8" w:rsidP="00D53AA8">
      <w:pPr>
        <w:jc w:val="both"/>
        <w:rPr>
          <w:rFonts w:ascii="Calibri" w:hAnsi="Calibri" w:cs="Calibri"/>
          <w:sz w:val="24"/>
          <w:szCs w:val="24"/>
        </w:rPr>
      </w:pPr>
    </w:p>
    <w:p w14:paraId="7623C1EC" w14:textId="77777777" w:rsidR="00D53AA8" w:rsidRPr="00D53AA8" w:rsidRDefault="00D53AA8" w:rsidP="00D53AA8">
      <w:pPr>
        <w:jc w:val="both"/>
        <w:rPr>
          <w:rFonts w:ascii="Calibri" w:hAnsi="Calibri" w:cs="Calibri"/>
          <w:b/>
          <w:sz w:val="24"/>
          <w:szCs w:val="24"/>
        </w:rPr>
      </w:pPr>
      <w:r w:rsidRPr="00D53AA8">
        <w:rPr>
          <w:rFonts w:ascii="Calibri" w:hAnsi="Calibri" w:cs="Calibri"/>
          <w:b/>
          <w:sz w:val="24"/>
          <w:szCs w:val="24"/>
        </w:rPr>
        <w:t>Contact details for Chair:</w:t>
      </w:r>
    </w:p>
    <w:p w14:paraId="54D37FE2" w14:textId="77777777" w:rsidR="00D53AA8" w:rsidRPr="00D53AA8" w:rsidRDefault="00D53AA8" w:rsidP="00D53AA8">
      <w:pPr>
        <w:rPr>
          <w:rFonts w:ascii="Calibri" w:hAnsi="Calibri" w:cs="Calibri"/>
          <w:sz w:val="24"/>
          <w:szCs w:val="24"/>
        </w:rPr>
      </w:pPr>
    </w:p>
    <w:p w14:paraId="50DDD266" w14:textId="3ED4A31D" w:rsidR="00D53AA8" w:rsidRPr="00D53AA8" w:rsidRDefault="00D53AA8" w:rsidP="00D53AA8">
      <w:pPr>
        <w:rPr>
          <w:rFonts w:ascii="Calibri" w:hAnsi="Calibri" w:cs="Calibri"/>
          <w:sz w:val="24"/>
          <w:szCs w:val="24"/>
        </w:rPr>
      </w:pPr>
      <w:r w:rsidRPr="00D53AA8">
        <w:rPr>
          <w:rFonts w:ascii="Calibri" w:hAnsi="Calibri" w:cs="Calibri"/>
          <w:sz w:val="24"/>
          <w:szCs w:val="24"/>
        </w:rPr>
        <w:t>Cllr. Al</w:t>
      </w:r>
      <w:r w:rsidR="00CE6765">
        <w:rPr>
          <w:rFonts w:ascii="Calibri" w:hAnsi="Calibri" w:cs="Calibri"/>
          <w:sz w:val="24"/>
          <w:szCs w:val="24"/>
        </w:rPr>
        <w:t>lan Taylor</w:t>
      </w:r>
    </w:p>
    <w:p w14:paraId="68DD6FF7" w14:textId="77777777" w:rsidR="00D53AA8" w:rsidRPr="00D53AA8" w:rsidRDefault="00D53AA8" w:rsidP="00D53AA8">
      <w:pPr>
        <w:rPr>
          <w:rFonts w:ascii="Calibri" w:hAnsi="Calibri" w:cs="Calibri"/>
          <w:sz w:val="24"/>
          <w:szCs w:val="24"/>
        </w:rPr>
      </w:pPr>
    </w:p>
    <w:p w14:paraId="06361332" w14:textId="2DE73FF3" w:rsidR="00D53AA8" w:rsidRDefault="00D53AA8" w:rsidP="00CE6765">
      <w:pPr>
        <w:rPr>
          <w:rFonts w:cs="Arial"/>
          <w:sz w:val="22"/>
        </w:rPr>
      </w:pPr>
      <w:r w:rsidRPr="00D53AA8">
        <w:rPr>
          <w:rFonts w:ascii="Calibri" w:hAnsi="Calibri" w:cs="Calibri"/>
          <w:sz w:val="24"/>
          <w:szCs w:val="24"/>
        </w:rPr>
        <w:t xml:space="preserve">Email: </w:t>
      </w:r>
      <w:r w:rsidR="00CE6765" w:rsidRPr="00CE6765">
        <w:rPr>
          <w:rFonts w:ascii="Calibri" w:hAnsi="Calibri" w:cs="Calibri"/>
          <w:sz w:val="24"/>
          <w:szCs w:val="24"/>
        </w:rPr>
        <w:t>ataylor.twycrossparishcouncil@gmail.com</w:t>
      </w:r>
    </w:p>
    <w:p w14:paraId="638B1C62" w14:textId="77777777" w:rsidR="00D53AA8" w:rsidRDefault="00D53AA8" w:rsidP="00D53AA8">
      <w:pPr>
        <w:pStyle w:val="ListParagraph"/>
        <w:rPr>
          <w:rFonts w:cs="Arial"/>
          <w:sz w:val="22"/>
        </w:rPr>
      </w:pPr>
    </w:p>
    <w:p w14:paraId="6ACCD6C8" w14:textId="77777777" w:rsidR="00D53AA8" w:rsidRDefault="00D53AA8" w:rsidP="00D53AA8">
      <w:pPr>
        <w:pStyle w:val="ListParagraph"/>
        <w:rPr>
          <w:rFonts w:cs="Arial"/>
          <w:sz w:val="22"/>
        </w:rPr>
      </w:pPr>
    </w:p>
    <w:p w14:paraId="4F58A82C" w14:textId="51B8658A" w:rsidR="001D0938" w:rsidRDefault="001D0938" w:rsidP="00866346">
      <w:pPr>
        <w:rPr>
          <w:rFonts w:asciiTheme="minorHAnsi" w:hAnsiTheme="minorHAnsi" w:cstheme="minorHAnsi"/>
          <w:b/>
          <w:i/>
          <w:sz w:val="24"/>
          <w:szCs w:val="24"/>
        </w:rPr>
      </w:pPr>
      <w:r w:rsidRPr="00D53AA8">
        <w:rPr>
          <w:rFonts w:asciiTheme="minorHAnsi" w:hAnsiTheme="minorHAnsi" w:cstheme="minorHAnsi"/>
          <w:b/>
          <w:i/>
          <w:sz w:val="24"/>
          <w:szCs w:val="24"/>
        </w:rPr>
        <w:t xml:space="preserve">Adopted by </w:t>
      </w:r>
      <w:r w:rsidR="00BB55B3" w:rsidRPr="00D53AA8">
        <w:rPr>
          <w:rFonts w:asciiTheme="minorHAnsi" w:hAnsiTheme="minorHAnsi" w:cstheme="minorHAnsi"/>
          <w:b/>
          <w:i/>
          <w:sz w:val="24"/>
          <w:szCs w:val="24"/>
        </w:rPr>
        <w:t xml:space="preserve">resolution of </w:t>
      </w:r>
      <w:r w:rsidRPr="00D53AA8">
        <w:rPr>
          <w:rFonts w:asciiTheme="minorHAnsi" w:hAnsiTheme="minorHAnsi" w:cstheme="minorHAnsi"/>
          <w:b/>
          <w:i/>
          <w:sz w:val="24"/>
          <w:szCs w:val="24"/>
        </w:rPr>
        <w:t>the Parish Co</w:t>
      </w:r>
      <w:r w:rsidR="00A02442">
        <w:rPr>
          <w:rFonts w:asciiTheme="minorHAnsi" w:hAnsiTheme="minorHAnsi" w:cstheme="minorHAnsi"/>
          <w:b/>
          <w:i/>
          <w:sz w:val="24"/>
          <w:szCs w:val="24"/>
        </w:rPr>
        <w:t xml:space="preserve">uncil: </w:t>
      </w:r>
      <w:r w:rsidR="00290CB9">
        <w:rPr>
          <w:rFonts w:asciiTheme="minorHAnsi" w:hAnsiTheme="minorHAnsi" w:cstheme="minorHAnsi"/>
          <w:b/>
          <w:i/>
          <w:sz w:val="24"/>
          <w:szCs w:val="24"/>
        </w:rPr>
        <w:t>April 2019</w:t>
      </w:r>
    </w:p>
    <w:p w14:paraId="17388105" w14:textId="77777777" w:rsidR="00A24F5B" w:rsidRDefault="00A24F5B" w:rsidP="00866346">
      <w:pPr>
        <w:rPr>
          <w:rFonts w:asciiTheme="minorHAnsi" w:hAnsiTheme="minorHAnsi" w:cstheme="minorHAnsi"/>
          <w:i/>
        </w:rPr>
      </w:pPr>
    </w:p>
    <w:p w14:paraId="6DBA58E8" w14:textId="0CB395E4" w:rsidR="00A24F5B" w:rsidRDefault="002F725C" w:rsidP="00866346">
      <w:pPr>
        <w:rPr>
          <w:rFonts w:asciiTheme="minorHAnsi" w:hAnsiTheme="minorHAnsi" w:cstheme="minorHAnsi"/>
        </w:rPr>
      </w:pPr>
      <w:r>
        <w:rPr>
          <w:rFonts w:asciiTheme="minorHAnsi" w:hAnsiTheme="minorHAnsi" w:cstheme="minorHAnsi"/>
        </w:rPr>
        <w:t>Reviewed March 202</w:t>
      </w:r>
      <w:r w:rsidR="003C3CDB">
        <w:rPr>
          <w:rFonts w:asciiTheme="minorHAnsi" w:hAnsiTheme="minorHAnsi" w:cstheme="minorHAnsi"/>
        </w:rPr>
        <w:t>6</w:t>
      </w:r>
    </w:p>
    <w:sectPr w:rsidR="00A24F5B" w:rsidSect="00E325F3">
      <w:footerReference w:type="default" r:id="rId8"/>
      <w:pgSz w:w="11906" w:h="16838"/>
      <w:pgMar w:top="1276"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B428" w14:textId="77777777" w:rsidR="00FF64E2" w:rsidRDefault="00FF64E2" w:rsidP="00333D69">
      <w:r>
        <w:separator/>
      </w:r>
    </w:p>
  </w:endnote>
  <w:endnote w:type="continuationSeparator" w:id="0">
    <w:p w14:paraId="1F5A9AF6" w14:textId="77777777" w:rsidR="00FF64E2" w:rsidRDefault="00FF64E2" w:rsidP="003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E2F5" w14:textId="77777777" w:rsidR="00333D69" w:rsidRPr="00333D69" w:rsidRDefault="00922D1D">
    <w:pPr>
      <w:pStyle w:val="Footer"/>
      <w:rPr>
        <w:color w:val="808080" w:themeColor="background1" w:themeShade="80"/>
        <w:sz w:val="16"/>
        <w:szCs w:val="16"/>
      </w:rPr>
    </w:pPr>
    <w:r>
      <w:rPr>
        <w:color w:val="808080" w:themeColor="background1" w:themeShade="80"/>
        <w:sz w:val="16"/>
        <w:szCs w:val="16"/>
      </w:rPr>
      <w:t>Created on: 2</w:t>
    </w:r>
    <w:r w:rsidR="00AA68CC">
      <w:rPr>
        <w:color w:val="808080" w:themeColor="background1" w:themeShade="80"/>
        <w:sz w:val="16"/>
        <w:szCs w:val="16"/>
      </w:rPr>
      <w:t>2</w:t>
    </w:r>
    <w:r w:rsidR="00CB1B62">
      <w:rPr>
        <w:color w:val="808080" w:themeColor="background1" w:themeShade="80"/>
        <w:sz w:val="16"/>
        <w:szCs w:val="16"/>
      </w:rPr>
      <w:t>/</w:t>
    </w:r>
    <w:r w:rsidR="00AA68CC">
      <w:rPr>
        <w:color w:val="808080" w:themeColor="background1" w:themeShade="80"/>
        <w:sz w:val="16"/>
        <w:szCs w:val="16"/>
      </w:rPr>
      <w:t>02/</w:t>
    </w:r>
    <w:r w:rsidR="00CB1B62">
      <w:rPr>
        <w:color w:val="808080" w:themeColor="background1" w:themeShade="80"/>
        <w:sz w:val="16"/>
        <w:szCs w:val="16"/>
      </w:rPr>
      <w:t>201</w:t>
    </w:r>
    <w:r w:rsidR="00AA68CC">
      <w:rPr>
        <w:color w:val="808080" w:themeColor="background1" w:themeShade="80"/>
        <w:sz w:val="16"/>
        <w:szCs w:val="16"/>
      </w:rPr>
      <w:t>8</w:t>
    </w:r>
    <w:r w:rsidR="00333D69" w:rsidRPr="00333D69">
      <w:rPr>
        <w:color w:val="808080" w:themeColor="background1" w:themeShade="80"/>
        <w:sz w:val="16"/>
        <w:szCs w:val="16"/>
      </w:rPr>
      <w:ptab w:relativeTo="margin" w:alignment="center" w:leader="none"/>
    </w:r>
    <w:r w:rsidR="00333D69" w:rsidRPr="00333D69">
      <w:rPr>
        <w:color w:val="808080" w:themeColor="background1" w:themeShade="80"/>
        <w:sz w:val="16"/>
        <w:szCs w:val="16"/>
      </w:rPr>
      <w:t>Version 1.0</w:t>
    </w:r>
    <w:r w:rsidR="00333D69" w:rsidRPr="00333D69">
      <w:rPr>
        <w:color w:val="808080" w:themeColor="background1" w:themeShade="80"/>
        <w:sz w:val="16"/>
        <w:szCs w:val="16"/>
      </w:rPr>
      <w:ptab w:relativeTo="margin" w:alignment="right" w:leader="none"/>
    </w:r>
    <w:r w:rsidR="00333D69" w:rsidRPr="00333D69">
      <w:rPr>
        <w:color w:val="808080" w:themeColor="background1" w:themeShade="80"/>
        <w:sz w:val="16"/>
        <w:szCs w:val="16"/>
      </w:rPr>
      <w:t xml:space="preserve">Page </w:t>
    </w:r>
    <w:r w:rsidR="00F062E2" w:rsidRPr="00333D69">
      <w:rPr>
        <w:color w:val="808080" w:themeColor="background1" w:themeShade="80"/>
        <w:sz w:val="16"/>
        <w:szCs w:val="16"/>
      </w:rPr>
      <w:fldChar w:fldCharType="begin"/>
    </w:r>
    <w:r w:rsidR="00333D69" w:rsidRPr="00333D69">
      <w:rPr>
        <w:color w:val="808080" w:themeColor="background1" w:themeShade="80"/>
        <w:sz w:val="16"/>
        <w:szCs w:val="16"/>
      </w:rPr>
      <w:instrText xml:space="preserve"> PAGE   \* MERGEFORMAT </w:instrText>
    </w:r>
    <w:r w:rsidR="00F062E2" w:rsidRPr="00333D69">
      <w:rPr>
        <w:color w:val="808080" w:themeColor="background1" w:themeShade="80"/>
        <w:sz w:val="16"/>
        <w:szCs w:val="16"/>
      </w:rPr>
      <w:fldChar w:fldCharType="separate"/>
    </w:r>
    <w:r w:rsidR="00A02442">
      <w:rPr>
        <w:noProof/>
        <w:color w:val="808080" w:themeColor="background1" w:themeShade="80"/>
        <w:sz w:val="16"/>
        <w:szCs w:val="16"/>
      </w:rPr>
      <w:t>1</w:t>
    </w:r>
    <w:r w:rsidR="00F062E2" w:rsidRPr="00333D69">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B5C0" w14:textId="77777777" w:rsidR="00FF64E2" w:rsidRDefault="00FF64E2" w:rsidP="00333D69">
      <w:r>
        <w:separator/>
      </w:r>
    </w:p>
  </w:footnote>
  <w:footnote w:type="continuationSeparator" w:id="0">
    <w:p w14:paraId="1839B963" w14:textId="77777777" w:rsidR="00FF64E2" w:rsidRDefault="00FF64E2" w:rsidP="0033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BA795F"/>
    <w:multiLevelType w:val="hybridMultilevel"/>
    <w:tmpl w:val="1BD89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23984922"/>
    <w:multiLevelType w:val="hybridMultilevel"/>
    <w:tmpl w:val="C4BCFF96"/>
    <w:lvl w:ilvl="0" w:tplc="D1A084EC">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41D1B"/>
    <w:multiLevelType w:val="multilevel"/>
    <w:tmpl w:val="71A8CCF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7DB0B3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413463E"/>
    <w:multiLevelType w:val="multilevel"/>
    <w:tmpl w:val="D2BE729C"/>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BF31B2"/>
    <w:multiLevelType w:val="multilevel"/>
    <w:tmpl w:val="2A8C839A"/>
    <w:lvl w:ilvl="0">
      <w:start w:val="1"/>
      <w:numFmt w:val="bullet"/>
      <w:lvlText w:val=""/>
      <w:lvlJc w:val="left"/>
      <w:pPr>
        <w:tabs>
          <w:tab w:val="num" w:pos="964"/>
        </w:tabs>
        <w:ind w:left="964" w:hanging="39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25C65"/>
    <w:multiLevelType w:val="hybridMultilevel"/>
    <w:tmpl w:val="A63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FF207E4"/>
    <w:multiLevelType w:val="hybridMultilevel"/>
    <w:tmpl w:val="C8645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37168"/>
    <w:multiLevelType w:val="hybridMultilevel"/>
    <w:tmpl w:val="C3367558"/>
    <w:lvl w:ilvl="0" w:tplc="A3BA852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7D382C66"/>
    <w:multiLevelType w:val="hybridMultilevel"/>
    <w:tmpl w:val="E9B8C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3899823">
    <w:abstractNumId w:val="25"/>
  </w:num>
  <w:num w:numId="2" w16cid:durableId="794833090">
    <w:abstractNumId w:val="5"/>
  </w:num>
  <w:num w:numId="3" w16cid:durableId="1259757645">
    <w:abstractNumId w:val="1"/>
  </w:num>
  <w:num w:numId="4" w16cid:durableId="868418546">
    <w:abstractNumId w:val="17"/>
  </w:num>
  <w:num w:numId="5" w16cid:durableId="1130901824">
    <w:abstractNumId w:val="18"/>
  </w:num>
  <w:num w:numId="6" w16cid:durableId="1455952318">
    <w:abstractNumId w:val="14"/>
  </w:num>
  <w:num w:numId="7" w16cid:durableId="1766997355">
    <w:abstractNumId w:val="10"/>
  </w:num>
  <w:num w:numId="8" w16cid:durableId="626548469">
    <w:abstractNumId w:val="22"/>
  </w:num>
  <w:num w:numId="9" w16cid:durableId="1060791247">
    <w:abstractNumId w:val="21"/>
  </w:num>
  <w:num w:numId="10" w16cid:durableId="1409115869">
    <w:abstractNumId w:val="23"/>
  </w:num>
  <w:num w:numId="11" w16cid:durableId="83579910">
    <w:abstractNumId w:val="20"/>
  </w:num>
  <w:num w:numId="12" w16cid:durableId="969481077">
    <w:abstractNumId w:val="3"/>
  </w:num>
  <w:num w:numId="13" w16cid:durableId="1300839096">
    <w:abstractNumId w:val="19"/>
  </w:num>
  <w:num w:numId="14" w16cid:durableId="1387491631">
    <w:abstractNumId w:val="13"/>
  </w:num>
  <w:num w:numId="15" w16cid:durableId="2131780028">
    <w:abstractNumId w:val="15"/>
  </w:num>
  <w:num w:numId="16" w16cid:durableId="913978809">
    <w:abstractNumId w:val="2"/>
  </w:num>
  <w:num w:numId="17" w16cid:durableId="725372766">
    <w:abstractNumId w:val="26"/>
  </w:num>
  <w:num w:numId="18" w16cid:durableId="589579857">
    <w:abstractNumId w:val="12"/>
  </w:num>
  <w:num w:numId="19" w16cid:durableId="1807815778">
    <w:abstractNumId w:val="0"/>
  </w:num>
  <w:num w:numId="20" w16cid:durableId="290869210">
    <w:abstractNumId w:val="11"/>
  </w:num>
  <w:num w:numId="21" w16cid:durableId="609893970">
    <w:abstractNumId w:val="7"/>
  </w:num>
  <w:num w:numId="22" w16cid:durableId="798457554">
    <w:abstractNumId w:val="4"/>
  </w:num>
  <w:num w:numId="23" w16cid:durableId="1056247521">
    <w:abstractNumId w:val="8"/>
  </w:num>
  <w:num w:numId="24" w16cid:durableId="1137727190">
    <w:abstractNumId w:val="24"/>
  </w:num>
  <w:num w:numId="25" w16cid:durableId="312876895">
    <w:abstractNumId w:val="16"/>
  </w:num>
  <w:num w:numId="26" w16cid:durableId="151913316">
    <w:abstractNumId w:val="9"/>
  </w:num>
  <w:num w:numId="27" w16cid:durableId="681905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8"/>
    <w:rsid w:val="00030599"/>
    <w:rsid w:val="00042625"/>
    <w:rsid w:val="00070FFF"/>
    <w:rsid w:val="001017B6"/>
    <w:rsid w:val="001245A9"/>
    <w:rsid w:val="00155D5A"/>
    <w:rsid w:val="001A71AB"/>
    <w:rsid w:val="001C014E"/>
    <w:rsid w:val="001C7619"/>
    <w:rsid w:val="001D0938"/>
    <w:rsid w:val="00290CB9"/>
    <w:rsid w:val="002B7CDB"/>
    <w:rsid w:val="002E5689"/>
    <w:rsid w:val="002F725C"/>
    <w:rsid w:val="00305198"/>
    <w:rsid w:val="00333D69"/>
    <w:rsid w:val="00334DC5"/>
    <w:rsid w:val="00347EFB"/>
    <w:rsid w:val="003802AE"/>
    <w:rsid w:val="00382411"/>
    <w:rsid w:val="003A029C"/>
    <w:rsid w:val="003C3CDB"/>
    <w:rsid w:val="004744D1"/>
    <w:rsid w:val="004831E2"/>
    <w:rsid w:val="004931A9"/>
    <w:rsid w:val="004A1EA9"/>
    <w:rsid w:val="004D378C"/>
    <w:rsid w:val="004D403B"/>
    <w:rsid w:val="005432F2"/>
    <w:rsid w:val="0057390C"/>
    <w:rsid w:val="00594D54"/>
    <w:rsid w:val="005A6B43"/>
    <w:rsid w:val="00657313"/>
    <w:rsid w:val="00696578"/>
    <w:rsid w:val="006B2CA7"/>
    <w:rsid w:val="006B53EC"/>
    <w:rsid w:val="007042B4"/>
    <w:rsid w:val="00711887"/>
    <w:rsid w:val="00734DF2"/>
    <w:rsid w:val="00737FD1"/>
    <w:rsid w:val="007503B0"/>
    <w:rsid w:val="007A518A"/>
    <w:rsid w:val="008563B8"/>
    <w:rsid w:val="0086565E"/>
    <w:rsid w:val="00866346"/>
    <w:rsid w:val="00883109"/>
    <w:rsid w:val="008F329B"/>
    <w:rsid w:val="00922D1D"/>
    <w:rsid w:val="00944CA1"/>
    <w:rsid w:val="0096134C"/>
    <w:rsid w:val="00990A2B"/>
    <w:rsid w:val="009B4175"/>
    <w:rsid w:val="00A02442"/>
    <w:rsid w:val="00A17C70"/>
    <w:rsid w:val="00A24F5B"/>
    <w:rsid w:val="00A25FEA"/>
    <w:rsid w:val="00A61EBA"/>
    <w:rsid w:val="00A91048"/>
    <w:rsid w:val="00AA68CC"/>
    <w:rsid w:val="00AD4004"/>
    <w:rsid w:val="00B11F7B"/>
    <w:rsid w:val="00B456EC"/>
    <w:rsid w:val="00B75D34"/>
    <w:rsid w:val="00B8509F"/>
    <w:rsid w:val="00BA016A"/>
    <w:rsid w:val="00BB55B3"/>
    <w:rsid w:val="00BC2DBB"/>
    <w:rsid w:val="00BF311E"/>
    <w:rsid w:val="00C01859"/>
    <w:rsid w:val="00C32CE0"/>
    <w:rsid w:val="00C66F3D"/>
    <w:rsid w:val="00C83873"/>
    <w:rsid w:val="00CA3C59"/>
    <w:rsid w:val="00CA7097"/>
    <w:rsid w:val="00CB1B62"/>
    <w:rsid w:val="00CE52A7"/>
    <w:rsid w:val="00CE6765"/>
    <w:rsid w:val="00D0110E"/>
    <w:rsid w:val="00D01894"/>
    <w:rsid w:val="00D237C1"/>
    <w:rsid w:val="00D53AA8"/>
    <w:rsid w:val="00D63597"/>
    <w:rsid w:val="00D95C99"/>
    <w:rsid w:val="00DB1D7D"/>
    <w:rsid w:val="00E17A52"/>
    <w:rsid w:val="00E26B3E"/>
    <w:rsid w:val="00E325F3"/>
    <w:rsid w:val="00E35721"/>
    <w:rsid w:val="00E400B4"/>
    <w:rsid w:val="00E46C6C"/>
    <w:rsid w:val="00E7766B"/>
    <w:rsid w:val="00EE0201"/>
    <w:rsid w:val="00F0421C"/>
    <w:rsid w:val="00F062E2"/>
    <w:rsid w:val="00F64EBF"/>
    <w:rsid w:val="00F94A38"/>
    <w:rsid w:val="00F953A7"/>
    <w:rsid w:val="00FA4099"/>
    <w:rsid w:val="00FF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C0A9"/>
  <w15:docId w15:val="{CC65DD2E-7CA8-43D3-9A68-4B007281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F2"/>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qFormat/>
    <w:rsid w:val="00734DF2"/>
    <w:pPr>
      <w:ind w:left="720"/>
    </w:pPr>
    <w:rPr>
      <w:rFonts w:eastAsia="Times New Roman"/>
    </w:rPr>
  </w:style>
  <w:style w:type="paragraph" w:styleId="NoSpacing">
    <w:name w:val="No Spacing"/>
    <w:uiPriority w:val="1"/>
    <w:qFormat/>
    <w:rsid w:val="001D0938"/>
  </w:style>
  <w:style w:type="paragraph" w:styleId="Header">
    <w:name w:val="header"/>
    <w:basedOn w:val="Normal"/>
    <w:link w:val="HeaderChar"/>
    <w:uiPriority w:val="99"/>
    <w:unhideWhenUsed/>
    <w:rsid w:val="00333D69"/>
    <w:pPr>
      <w:tabs>
        <w:tab w:val="center" w:pos="4513"/>
        <w:tab w:val="right" w:pos="9026"/>
      </w:tabs>
    </w:pPr>
  </w:style>
  <w:style w:type="character" w:customStyle="1" w:styleId="HeaderChar">
    <w:name w:val="Header Char"/>
    <w:basedOn w:val="DefaultParagraphFont"/>
    <w:link w:val="Header"/>
    <w:uiPriority w:val="99"/>
    <w:rsid w:val="00333D69"/>
  </w:style>
  <w:style w:type="paragraph" w:styleId="Footer">
    <w:name w:val="footer"/>
    <w:basedOn w:val="Normal"/>
    <w:link w:val="FooterChar"/>
    <w:uiPriority w:val="99"/>
    <w:unhideWhenUsed/>
    <w:rsid w:val="00333D69"/>
    <w:pPr>
      <w:tabs>
        <w:tab w:val="center" w:pos="4513"/>
        <w:tab w:val="right" w:pos="9026"/>
      </w:tabs>
    </w:pPr>
  </w:style>
  <w:style w:type="character" w:customStyle="1" w:styleId="FooterChar">
    <w:name w:val="Footer Char"/>
    <w:basedOn w:val="DefaultParagraphFont"/>
    <w:link w:val="Footer"/>
    <w:uiPriority w:val="99"/>
    <w:rsid w:val="00333D69"/>
  </w:style>
  <w:style w:type="character" w:styleId="Hyperlink">
    <w:name w:val="Hyperlink"/>
    <w:rsid w:val="00BC2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CC4D-05D0-4F77-AFF0-F2386734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3090</Characters>
  <Application>Microsoft Office Word</Application>
  <DocSecurity>0</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TPC</dc:creator>
  <cp:lastModifiedBy>Twycross Council</cp:lastModifiedBy>
  <cp:revision>2</cp:revision>
  <cp:lastPrinted>2019-04-16T14:36:00Z</cp:lastPrinted>
  <dcterms:created xsi:type="dcterms:W3CDTF">2026-02-09T15:50:00Z</dcterms:created>
  <dcterms:modified xsi:type="dcterms:W3CDTF">2026-02-09T15:50:00Z</dcterms:modified>
</cp:coreProperties>
</file>